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05B" w14:textId="77777777" w:rsidR="007B4A55" w:rsidRDefault="007B4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8"/>
        <w:gridCol w:w="2361"/>
        <w:gridCol w:w="2217"/>
      </w:tblGrid>
      <w:tr w:rsidR="007B4A55" w:rsidRPr="009816CF" w14:paraId="64672F04" w14:textId="77777777" w:rsidTr="007B4A55">
        <w:trPr>
          <w:trHeight w:val="678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D446B0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 xml:space="preserve">Nazwa PZS 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4CA6A93" w14:textId="19D81118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 Integracji Społecznej Fundacji Ekspert-Kujaw</w:t>
            </w:r>
            <w:r w:rsidR="008D5123">
              <w:rPr>
                <w:rFonts w:ascii="Arial" w:hAnsi="Arial" w:cs="Arial"/>
                <w:sz w:val="24"/>
                <w:szCs w:val="24"/>
              </w:rPr>
              <w:t>y Inowrocław</w:t>
            </w:r>
          </w:p>
        </w:tc>
      </w:tr>
      <w:tr w:rsidR="007B4A55" w:rsidRPr="009816CF" w14:paraId="4B0E3E7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65838D5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2D1F0C4" w14:textId="5378262C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8D5123">
              <w:rPr>
                <w:rFonts w:ascii="Arial" w:hAnsi="Arial" w:cs="Arial"/>
                <w:sz w:val="24"/>
                <w:szCs w:val="24"/>
              </w:rPr>
              <w:t>Dworcowa 65</w:t>
            </w:r>
            <w:r>
              <w:rPr>
                <w:rFonts w:ascii="Arial" w:hAnsi="Arial" w:cs="Arial"/>
                <w:sz w:val="24"/>
                <w:szCs w:val="24"/>
              </w:rPr>
              <w:t>, 88-</w:t>
            </w:r>
            <w:r w:rsidR="008D51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D5123">
              <w:rPr>
                <w:rFonts w:ascii="Arial" w:hAnsi="Arial" w:cs="Arial"/>
                <w:sz w:val="24"/>
                <w:szCs w:val="24"/>
              </w:rPr>
              <w:t>Inowrocław</w:t>
            </w:r>
          </w:p>
        </w:tc>
      </w:tr>
      <w:tr w:rsidR="007B4A55" w:rsidRPr="009816CF" w14:paraId="096C923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FB25BA1" w14:textId="59AE8B9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38720668" w14:textId="3288C532" w:rsidR="007B4A55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k.parczewska@ekspert-kujawy.pl</w:t>
            </w:r>
          </w:p>
        </w:tc>
      </w:tr>
      <w:tr w:rsidR="007B4A55" w:rsidRPr="009816CF" w14:paraId="04E6A036" w14:textId="77777777" w:rsidTr="007B4A55">
        <w:tc>
          <w:tcPr>
            <w:tcW w:w="576" w:type="dxa"/>
            <w:shd w:val="clear" w:color="auto" w:fill="auto"/>
            <w:vAlign w:val="center"/>
          </w:tcPr>
          <w:p w14:paraId="7C7FE62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1AC4A9E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Nazwa usługi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9B765F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w siedzibie PZS</w:t>
            </w:r>
          </w:p>
          <w:p w14:paraId="6BCEA08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F1039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u klienta</w:t>
            </w:r>
          </w:p>
          <w:p w14:paraId="692328F1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B4A55" w:rsidRPr="009816CF" w14:paraId="053BCD9C" w14:textId="77777777" w:rsidTr="007B4A55">
        <w:trPr>
          <w:trHeight w:val="456"/>
        </w:trPr>
        <w:tc>
          <w:tcPr>
            <w:tcW w:w="576" w:type="dxa"/>
            <w:shd w:val="clear" w:color="auto" w:fill="auto"/>
            <w:vAlign w:val="center"/>
          </w:tcPr>
          <w:p w14:paraId="1E9CF85C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6F09281" w14:textId="4745C957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psychologiczne indywidualne lub grupowe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631115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7406F6" w14:textId="1583C793" w:rsidR="007B4A55" w:rsidRPr="009816CF" w:rsidRDefault="00FB3BD3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5B53BF8A" w14:textId="77777777" w:rsidTr="007B4A55">
        <w:trPr>
          <w:trHeight w:val="535"/>
        </w:trPr>
        <w:tc>
          <w:tcPr>
            <w:tcW w:w="576" w:type="dxa"/>
            <w:shd w:val="clear" w:color="auto" w:fill="auto"/>
            <w:vAlign w:val="center"/>
          </w:tcPr>
          <w:p w14:paraId="624B7CA9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4FA58EF" w14:textId="1C903880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Grupy wsparcia</w:t>
            </w:r>
            <w:r w:rsidR="00C477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3326DC4" w14:textId="2AA56582" w:rsidR="007B4A55" w:rsidRPr="009816CF" w:rsidRDefault="008D5123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0A9C0BD" w14:textId="432F7BAC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1B0F17A5" w14:textId="77777777" w:rsidTr="007B4A55">
        <w:tc>
          <w:tcPr>
            <w:tcW w:w="576" w:type="dxa"/>
            <w:shd w:val="clear" w:color="auto" w:fill="auto"/>
            <w:vAlign w:val="center"/>
          </w:tcPr>
          <w:p w14:paraId="36E809C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ECB8EF9" w14:textId="3BE28255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doradcze – doradcy zawodowego</w:t>
            </w:r>
          </w:p>
        </w:tc>
        <w:tc>
          <w:tcPr>
            <w:tcW w:w="2361" w:type="dxa"/>
            <w:shd w:val="clear" w:color="auto" w:fill="auto"/>
          </w:tcPr>
          <w:p w14:paraId="6238E07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3B071DCD" w14:textId="4828A71E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07342FA8" w14:textId="77777777" w:rsidTr="007B4A55">
        <w:tc>
          <w:tcPr>
            <w:tcW w:w="576" w:type="dxa"/>
            <w:shd w:val="clear" w:color="auto" w:fill="auto"/>
            <w:vAlign w:val="center"/>
          </w:tcPr>
          <w:p w14:paraId="2D0AC413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10CA0C" w14:textId="7F8BC682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doradcze – brokera edukacyjnego – ustalanie i wsparcie przy realizacji ścieżki edukacyjnej</w:t>
            </w:r>
          </w:p>
        </w:tc>
        <w:tc>
          <w:tcPr>
            <w:tcW w:w="2361" w:type="dxa"/>
            <w:shd w:val="clear" w:color="auto" w:fill="auto"/>
          </w:tcPr>
          <w:p w14:paraId="4C23EA3A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18DD91EF" w14:textId="4571D5B7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21B4CF3E" w14:textId="77777777" w:rsidTr="007B4A55">
        <w:tc>
          <w:tcPr>
            <w:tcW w:w="576" w:type="dxa"/>
            <w:shd w:val="clear" w:color="auto" w:fill="auto"/>
            <w:vAlign w:val="center"/>
          </w:tcPr>
          <w:p w14:paraId="7814EB7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59B01BC" w14:textId="531BD9DC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nadające kwalifikacje lub kompetencje zawodowe – katalog otwarty</w:t>
            </w:r>
          </w:p>
        </w:tc>
        <w:tc>
          <w:tcPr>
            <w:tcW w:w="2361" w:type="dxa"/>
            <w:shd w:val="clear" w:color="auto" w:fill="auto"/>
          </w:tcPr>
          <w:p w14:paraId="369E75B8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7816E750" w14:textId="1C36E624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6248F" w:rsidRPr="009816CF" w14:paraId="6F3C475D" w14:textId="77777777" w:rsidTr="007B4A55">
        <w:tc>
          <w:tcPr>
            <w:tcW w:w="576" w:type="dxa"/>
            <w:shd w:val="clear" w:color="auto" w:fill="auto"/>
            <w:vAlign w:val="center"/>
          </w:tcPr>
          <w:p w14:paraId="2B5C3F57" w14:textId="7A45B0BE" w:rsidR="0066248F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CF6AD1F" w14:textId="3625A236" w:rsidR="0066248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pośrednika pracy w poszukiwaniu pracy, przygotowanie dokumentów aplikacyjnych, przygotowanie do rozmowy kwalifikacyjnej</w:t>
            </w:r>
          </w:p>
        </w:tc>
        <w:tc>
          <w:tcPr>
            <w:tcW w:w="2361" w:type="dxa"/>
            <w:shd w:val="clear" w:color="auto" w:fill="auto"/>
          </w:tcPr>
          <w:p w14:paraId="6E5C40CC" w14:textId="70BAD987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2EB756" w14:textId="6FD151E2" w:rsidR="0066248F" w:rsidRPr="00E00360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6248F" w:rsidRPr="009816CF" w14:paraId="2AEDA7A8" w14:textId="77777777" w:rsidTr="007B4A55">
        <w:tc>
          <w:tcPr>
            <w:tcW w:w="576" w:type="dxa"/>
            <w:shd w:val="clear" w:color="auto" w:fill="auto"/>
            <w:vAlign w:val="center"/>
          </w:tcPr>
          <w:p w14:paraId="768AB4EA" w14:textId="27C6486E" w:rsidR="0066248F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4B7835" w14:textId="037E7E15" w:rsidR="0066248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– trening umiejętności społecznych, w tym zarządzanie sobą w czasie, asertywność, komunikacja, motywacja, radzenie sobie ze stresem</w:t>
            </w:r>
          </w:p>
        </w:tc>
        <w:tc>
          <w:tcPr>
            <w:tcW w:w="2361" w:type="dxa"/>
            <w:shd w:val="clear" w:color="auto" w:fill="auto"/>
          </w:tcPr>
          <w:p w14:paraId="644F6530" w14:textId="59B04501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54E9DDC5" w14:textId="30F13B43" w:rsidR="0066248F" w:rsidRPr="00E00360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3BCBDB9B" w14:textId="77777777" w:rsidTr="007B4A55">
        <w:tc>
          <w:tcPr>
            <w:tcW w:w="576" w:type="dxa"/>
            <w:shd w:val="clear" w:color="auto" w:fill="auto"/>
            <w:vAlign w:val="center"/>
          </w:tcPr>
          <w:p w14:paraId="08B51646" w14:textId="55BF3A4B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62430EE" w14:textId="55353243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rynku pracy – zawody nadwyżkowe, deficytowe, formy zatrudnienia, metody poszukiwania pracy (bezpośrednie, pośrednie)</w:t>
            </w:r>
          </w:p>
        </w:tc>
        <w:tc>
          <w:tcPr>
            <w:tcW w:w="2361" w:type="dxa"/>
            <w:shd w:val="clear" w:color="auto" w:fill="auto"/>
          </w:tcPr>
          <w:p w14:paraId="5575E876" w14:textId="0B0E13A5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2763D414" w14:textId="76826378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6AD440DF" w14:textId="77777777" w:rsidTr="007B4A55">
        <w:tc>
          <w:tcPr>
            <w:tcW w:w="576" w:type="dxa"/>
            <w:shd w:val="clear" w:color="auto" w:fill="auto"/>
            <w:vAlign w:val="center"/>
          </w:tcPr>
          <w:p w14:paraId="16B4A912" w14:textId="36144B0D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BC6D043" w14:textId="1A3E3E11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prawne</w:t>
            </w:r>
          </w:p>
        </w:tc>
        <w:tc>
          <w:tcPr>
            <w:tcW w:w="2361" w:type="dxa"/>
            <w:shd w:val="clear" w:color="auto" w:fill="auto"/>
          </w:tcPr>
          <w:p w14:paraId="05306113" w14:textId="2972F425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2C08DB5D" w14:textId="42F32D4A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5CB961E1" w14:textId="77777777" w:rsidTr="007B4A55">
        <w:tc>
          <w:tcPr>
            <w:tcW w:w="576" w:type="dxa"/>
            <w:shd w:val="clear" w:color="auto" w:fill="auto"/>
            <w:vAlign w:val="center"/>
          </w:tcPr>
          <w:p w14:paraId="6BC98CCA" w14:textId="6DA080D9" w:rsidR="00FB3BD3" w:rsidRDefault="009B396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E2B233C" w14:textId="523AEB2B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indywidualne prawne</w:t>
            </w:r>
          </w:p>
        </w:tc>
        <w:tc>
          <w:tcPr>
            <w:tcW w:w="2361" w:type="dxa"/>
            <w:shd w:val="clear" w:color="auto" w:fill="auto"/>
          </w:tcPr>
          <w:p w14:paraId="47F38665" w14:textId="7AB8D494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77A31C" w14:textId="5EBE7762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787BE902" w14:textId="77777777" w:rsidTr="007B4A55">
        <w:tc>
          <w:tcPr>
            <w:tcW w:w="576" w:type="dxa"/>
            <w:shd w:val="clear" w:color="auto" w:fill="auto"/>
            <w:vAlign w:val="center"/>
          </w:tcPr>
          <w:p w14:paraId="15B2E03D" w14:textId="49C9765F" w:rsidR="00FB3BD3" w:rsidRDefault="009B396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A51432E" w14:textId="7264F48C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pracownika socjalnego</w:t>
            </w:r>
          </w:p>
        </w:tc>
        <w:tc>
          <w:tcPr>
            <w:tcW w:w="2361" w:type="dxa"/>
            <w:shd w:val="clear" w:color="auto" w:fill="auto"/>
          </w:tcPr>
          <w:p w14:paraId="6A8AE5F8" w14:textId="36EE4A7C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DA54604" w14:textId="4914B1E3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4C09E4AF" w14:textId="77777777" w:rsidR="007B4A55" w:rsidRDefault="007B4A55"/>
    <w:sectPr w:rsidR="007B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5"/>
    <w:rsid w:val="00265A8D"/>
    <w:rsid w:val="00273F8A"/>
    <w:rsid w:val="0066248F"/>
    <w:rsid w:val="007B4A55"/>
    <w:rsid w:val="008D5123"/>
    <w:rsid w:val="00946E3B"/>
    <w:rsid w:val="009B396A"/>
    <w:rsid w:val="00C4773C"/>
    <w:rsid w:val="00EE6E13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5D2"/>
  <w15:chartTrackingRefBased/>
  <w15:docId w15:val="{CA0E15EA-D27F-47E4-92E2-9955A18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A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A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A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Oskwarek</dc:creator>
  <cp:keywords/>
  <dc:description/>
  <cp:lastModifiedBy>Elżbieta Oskwarek</cp:lastModifiedBy>
  <cp:revision>3</cp:revision>
  <dcterms:created xsi:type="dcterms:W3CDTF">2024-07-19T12:15:00Z</dcterms:created>
  <dcterms:modified xsi:type="dcterms:W3CDTF">2024-07-19T12:25:00Z</dcterms:modified>
</cp:coreProperties>
</file>