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54" w:rsidRPr="0086049E" w:rsidRDefault="00BC7D54" w:rsidP="00BC7D54">
      <w:pPr>
        <w:pStyle w:val="Default"/>
        <w:jc w:val="right"/>
        <w:rPr>
          <w:rFonts w:asciiTheme="minorHAnsi" w:hAnsiTheme="minorHAnsi" w:cstheme="minorHAnsi"/>
          <w:sz w:val="20"/>
          <w:szCs w:val="18"/>
        </w:rPr>
      </w:pPr>
      <w:r w:rsidRPr="0086049E">
        <w:rPr>
          <w:rFonts w:asciiTheme="minorHAnsi" w:hAnsiTheme="minorHAnsi" w:cstheme="minorHAnsi"/>
          <w:sz w:val="20"/>
          <w:szCs w:val="18"/>
        </w:rPr>
        <w:t xml:space="preserve">Załącznik numer </w:t>
      </w:r>
      <w:r w:rsidR="00703505" w:rsidRPr="0086049E">
        <w:rPr>
          <w:rFonts w:asciiTheme="minorHAnsi" w:hAnsiTheme="minorHAnsi" w:cstheme="minorHAnsi"/>
          <w:sz w:val="20"/>
          <w:szCs w:val="18"/>
        </w:rPr>
        <w:t>2</w:t>
      </w:r>
      <w:r w:rsidRPr="0086049E">
        <w:rPr>
          <w:rFonts w:asciiTheme="minorHAnsi" w:hAnsiTheme="minorHAnsi" w:cstheme="minorHAnsi"/>
          <w:sz w:val="20"/>
          <w:szCs w:val="18"/>
        </w:rPr>
        <w:t xml:space="preserve"> do Regulaminu przyznawania statusu</w:t>
      </w:r>
    </w:p>
    <w:p w:rsidR="00BC7D54" w:rsidRPr="0086049E" w:rsidRDefault="00BC7D54" w:rsidP="00BC7D54">
      <w:pPr>
        <w:jc w:val="right"/>
        <w:rPr>
          <w:rFonts w:cstheme="minorHAnsi"/>
          <w:b/>
          <w:sz w:val="20"/>
          <w:szCs w:val="18"/>
        </w:rPr>
      </w:pPr>
      <w:r w:rsidRPr="0086049E">
        <w:rPr>
          <w:rFonts w:cstheme="minorHAnsi"/>
          <w:sz w:val="20"/>
          <w:szCs w:val="18"/>
        </w:rPr>
        <w:t xml:space="preserve">przedsiębiorstwa społecznego w województwie </w:t>
      </w:r>
      <w:r w:rsidR="00AC3991" w:rsidRPr="0086049E">
        <w:rPr>
          <w:rFonts w:cstheme="minorHAnsi"/>
          <w:sz w:val="20"/>
          <w:szCs w:val="18"/>
        </w:rPr>
        <w:t>kujawsko-pomorskim</w:t>
      </w:r>
    </w:p>
    <w:p w:rsidR="00BC7D54" w:rsidRPr="0086049E" w:rsidRDefault="00BC7D54" w:rsidP="00DC5255">
      <w:pPr>
        <w:jc w:val="center"/>
        <w:rPr>
          <w:rFonts w:cstheme="minorHAnsi"/>
          <w:b/>
          <w:sz w:val="32"/>
          <w:szCs w:val="18"/>
        </w:rPr>
      </w:pPr>
    </w:p>
    <w:p w:rsidR="00973FED" w:rsidRPr="0086049E" w:rsidRDefault="00C35B9A" w:rsidP="00BC7D54">
      <w:pPr>
        <w:jc w:val="center"/>
        <w:rPr>
          <w:rFonts w:cstheme="minorHAnsi"/>
          <w:b/>
          <w:sz w:val="32"/>
          <w:szCs w:val="18"/>
        </w:rPr>
      </w:pPr>
      <w:r w:rsidRPr="0086049E">
        <w:rPr>
          <w:rFonts w:cstheme="minorHAnsi"/>
          <w:b/>
          <w:sz w:val="32"/>
          <w:szCs w:val="18"/>
        </w:rPr>
        <w:t xml:space="preserve">KARTA OCENY </w:t>
      </w:r>
      <w:r w:rsidR="00DB7F60">
        <w:rPr>
          <w:rFonts w:cstheme="minorHAnsi"/>
          <w:b/>
          <w:sz w:val="32"/>
          <w:szCs w:val="18"/>
        </w:rPr>
        <w:t>WNIOS</w:t>
      </w:r>
      <w:bookmarkStart w:id="0" w:name="_GoBack"/>
      <w:bookmarkEnd w:id="0"/>
      <w:r w:rsidR="00DC5255" w:rsidRPr="0086049E">
        <w:rPr>
          <w:rFonts w:cstheme="minorHAnsi"/>
          <w:b/>
          <w:sz w:val="32"/>
          <w:szCs w:val="18"/>
        </w:rPr>
        <w:t>K</w:t>
      </w:r>
      <w:r w:rsidRPr="0086049E">
        <w:rPr>
          <w:rFonts w:cstheme="minorHAnsi"/>
          <w:b/>
          <w:sz w:val="32"/>
          <w:szCs w:val="18"/>
        </w:rPr>
        <w:t>U</w:t>
      </w:r>
      <w:r w:rsidR="00DC5255" w:rsidRPr="0086049E">
        <w:rPr>
          <w:rFonts w:cstheme="minorHAnsi"/>
          <w:b/>
          <w:sz w:val="32"/>
          <w:szCs w:val="18"/>
        </w:rPr>
        <w:t xml:space="preserve"> O NADANIE STATUSU PRZEDSIĘBIORSTWA SPOŁECZNEGO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4998"/>
      </w:tblGrid>
      <w:tr w:rsidR="00DC5255" w:rsidRPr="008D7681" w:rsidTr="002D6636">
        <w:trPr>
          <w:trHeight w:val="104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255" w:rsidRPr="0086049E" w:rsidRDefault="00DC5255" w:rsidP="002D6636">
            <w:pPr>
              <w:spacing w:after="0" w:line="240" w:lineRule="auto"/>
              <w:rPr>
                <w:rFonts w:cstheme="minorHAnsi"/>
                <w:b/>
                <w:bCs/>
                <w:szCs w:val="18"/>
              </w:rPr>
            </w:pPr>
            <w:r w:rsidRPr="0086049E">
              <w:rPr>
                <w:rFonts w:cstheme="minorHAnsi"/>
                <w:b/>
                <w:bCs/>
                <w:szCs w:val="18"/>
              </w:rPr>
              <w:t>Numer Ewidencyjny Wniosku</w:t>
            </w:r>
          </w:p>
          <w:p w:rsidR="00C55337" w:rsidRPr="0086049E" w:rsidRDefault="00C55337" w:rsidP="002D6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Cs w:val="18"/>
              </w:rPr>
            </w:pPr>
            <w:r w:rsidRPr="0086049E">
              <w:rPr>
                <w:rFonts w:cstheme="minorHAnsi"/>
                <w:b/>
                <w:bCs/>
                <w:i/>
                <w:szCs w:val="18"/>
              </w:rPr>
              <w:t>(wypełnia OWES)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255" w:rsidRPr="0086049E" w:rsidRDefault="00DC5255" w:rsidP="002D6636">
            <w:pPr>
              <w:spacing w:after="0" w:line="240" w:lineRule="auto"/>
              <w:rPr>
                <w:rFonts w:cstheme="minorHAnsi"/>
                <w:bCs/>
                <w:szCs w:val="18"/>
              </w:rPr>
            </w:pPr>
            <w:r w:rsidRPr="0086049E">
              <w:rPr>
                <w:rFonts w:cstheme="minorHAnsi"/>
                <w:bCs/>
                <w:szCs w:val="18"/>
              </w:rPr>
              <w:t>…………………………………………………………</w:t>
            </w:r>
          </w:p>
        </w:tc>
      </w:tr>
      <w:tr w:rsidR="00DC5255" w:rsidRPr="008D7681" w:rsidTr="002D6636">
        <w:trPr>
          <w:trHeight w:val="98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255" w:rsidRPr="0086049E" w:rsidRDefault="00DC5255" w:rsidP="002D6636">
            <w:pPr>
              <w:spacing w:after="0" w:line="240" w:lineRule="auto"/>
              <w:rPr>
                <w:rFonts w:cstheme="minorHAnsi"/>
                <w:b/>
                <w:bCs/>
                <w:szCs w:val="18"/>
              </w:rPr>
            </w:pPr>
            <w:r w:rsidRPr="0086049E">
              <w:rPr>
                <w:rFonts w:cstheme="minorHAnsi"/>
                <w:b/>
                <w:bCs/>
                <w:szCs w:val="18"/>
              </w:rPr>
              <w:t>Data wpływu wniosku</w:t>
            </w:r>
          </w:p>
          <w:p w:rsidR="00C55337" w:rsidRPr="0086049E" w:rsidRDefault="00C55337" w:rsidP="002D6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Cs w:val="18"/>
              </w:rPr>
            </w:pPr>
            <w:r w:rsidRPr="0086049E">
              <w:rPr>
                <w:rFonts w:cstheme="minorHAnsi"/>
                <w:b/>
                <w:bCs/>
                <w:i/>
                <w:szCs w:val="18"/>
              </w:rPr>
              <w:t>(wypełnia OWES)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3FED" w:rsidRPr="0086049E" w:rsidRDefault="00DC5255" w:rsidP="002D6636">
            <w:pPr>
              <w:spacing w:after="0" w:line="240" w:lineRule="auto"/>
              <w:rPr>
                <w:rFonts w:cstheme="minorHAnsi"/>
                <w:bCs/>
                <w:szCs w:val="18"/>
              </w:rPr>
            </w:pPr>
            <w:r w:rsidRPr="0086049E">
              <w:rPr>
                <w:rFonts w:cstheme="minorHAnsi"/>
                <w:bCs/>
                <w:szCs w:val="18"/>
              </w:rPr>
              <w:t>…………………………………………………………</w:t>
            </w:r>
          </w:p>
        </w:tc>
      </w:tr>
    </w:tbl>
    <w:p w:rsidR="007B1457" w:rsidRPr="008D7681" w:rsidRDefault="007B1457">
      <w:pPr>
        <w:rPr>
          <w:rFonts w:cstheme="minorHAnsi"/>
          <w:sz w:val="18"/>
          <w:szCs w:val="18"/>
        </w:rPr>
      </w:pPr>
    </w:p>
    <w:tbl>
      <w:tblPr>
        <w:tblW w:w="13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536"/>
        <w:gridCol w:w="3104"/>
        <w:gridCol w:w="3544"/>
        <w:gridCol w:w="1701"/>
        <w:gridCol w:w="2449"/>
      </w:tblGrid>
      <w:tr w:rsidR="0052039A" w:rsidRPr="008D7681" w:rsidTr="0052039A">
        <w:trPr>
          <w:tblHeader/>
          <w:jc w:val="center"/>
        </w:trPr>
        <w:tc>
          <w:tcPr>
            <w:tcW w:w="496" w:type="dxa"/>
            <w:shd w:val="clear" w:color="auto" w:fill="D9D9D9"/>
          </w:tcPr>
          <w:p w:rsidR="0052039A" w:rsidRPr="008D7681" w:rsidRDefault="0052039A" w:rsidP="00B47761">
            <w:pPr>
              <w:spacing w:after="120" w:line="260" w:lineRule="exac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D7681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36" w:type="dxa"/>
            <w:shd w:val="clear" w:color="auto" w:fill="D9D9D9"/>
          </w:tcPr>
          <w:p w:rsidR="0052039A" w:rsidRPr="008D7681" w:rsidRDefault="0052039A" w:rsidP="00B47761">
            <w:pPr>
              <w:spacing w:after="120" w:line="260" w:lineRule="exac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D7681">
              <w:rPr>
                <w:rFonts w:eastAsia="Times New Roman" w:cstheme="minorHAnsi"/>
                <w:b/>
                <w:sz w:val="18"/>
                <w:szCs w:val="18"/>
              </w:rPr>
              <w:t>Cecha przedsiębiorstwa społecznego</w:t>
            </w:r>
          </w:p>
        </w:tc>
        <w:tc>
          <w:tcPr>
            <w:tcW w:w="3104" w:type="dxa"/>
            <w:shd w:val="clear" w:color="auto" w:fill="D9D9D9"/>
          </w:tcPr>
          <w:p w:rsidR="0052039A" w:rsidRPr="008D7681" w:rsidRDefault="0052039A" w:rsidP="00B47761">
            <w:pPr>
              <w:spacing w:after="120" w:line="260" w:lineRule="exac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D7681">
              <w:rPr>
                <w:rFonts w:eastAsia="Times New Roman" w:cstheme="minorHAnsi"/>
                <w:b/>
                <w:sz w:val="18"/>
                <w:szCs w:val="18"/>
              </w:rPr>
              <w:t>Informacje do uwzględnienia przy weryfikacji statusu</w:t>
            </w:r>
          </w:p>
        </w:tc>
        <w:tc>
          <w:tcPr>
            <w:tcW w:w="3544" w:type="dxa"/>
            <w:shd w:val="clear" w:color="auto" w:fill="D9D9D9"/>
          </w:tcPr>
          <w:p w:rsidR="0052039A" w:rsidRPr="008D7681" w:rsidRDefault="0052039A" w:rsidP="00B47761">
            <w:pPr>
              <w:spacing w:after="120" w:line="260" w:lineRule="exac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D7681">
              <w:rPr>
                <w:rFonts w:eastAsia="Times New Roman" w:cstheme="minorHAnsi"/>
                <w:b/>
                <w:sz w:val="18"/>
                <w:szCs w:val="18"/>
              </w:rPr>
              <w:t>Możliwość weryfikacji na podstawie następujących dokumentów</w:t>
            </w:r>
            <w:r w:rsidRPr="008D7681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1"/>
            </w:r>
            <w:r w:rsidRPr="008D7681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52039A" w:rsidRPr="008D7681" w:rsidRDefault="0052039A" w:rsidP="004E515F">
            <w:pPr>
              <w:spacing w:after="120" w:line="260" w:lineRule="exac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D7681">
              <w:rPr>
                <w:rFonts w:eastAsia="Times New Roman" w:cstheme="minorHAnsi"/>
                <w:b/>
                <w:sz w:val="18"/>
                <w:szCs w:val="18"/>
              </w:rPr>
              <w:t>Cecha przedsiębiorstwa społecznego  spełniona/ niespełniona (możliwe odpowiedzi TAK/NIE)</w:t>
            </w:r>
          </w:p>
        </w:tc>
        <w:tc>
          <w:tcPr>
            <w:tcW w:w="2449" w:type="dxa"/>
            <w:shd w:val="clear" w:color="auto" w:fill="D9D9D9"/>
          </w:tcPr>
          <w:p w:rsidR="0052039A" w:rsidRPr="008D7681" w:rsidRDefault="0052039A" w:rsidP="00B47761">
            <w:pPr>
              <w:spacing w:after="120" w:line="260" w:lineRule="exac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D7681">
              <w:rPr>
                <w:rFonts w:eastAsia="Times New Roman" w:cstheme="minorHAnsi"/>
                <w:b/>
                <w:sz w:val="18"/>
                <w:szCs w:val="18"/>
              </w:rPr>
              <w:t>Uzasadnienie w przypadku niespełniania przesłanki oraz rekomendacje dla podmiotu (co podmiot musi zmienić, żeby uzyskać status przedsiębiorstwa społecznego)</w:t>
            </w:r>
          </w:p>
        </w:tc>
      </w:tr>
      <w:tr w:rsidR="0052039A" w:rsidRPr="008D7681" w:rsidTr="0086049E">
        <w:trPr>
          <w:trHeight w:val="1179"/>
          <w:jc w:val="center"/>
        </w:trPr>
        <w:tc>
          <w:tcPr>
            <w:tcW w:w="496" w:type="dxa"/>
            <w:shd w:val="clear" w:color="auto" w:fill="auto"/>
          </w:tcPr>
          <w:p w:rsidR="0052039A" w:rsidRPr="008D7681" w:rsidRDefault="0052039A" w:rsidP="00D223ED">
            <w:pPr>
              <w:spacing w:after="120" w:line="260" w:lineRule="exact"/>
              <w:jc w:val="both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536" w:type="dxa"/>
            <w:shd w:val="clear" w:color="auto" w:fill="auto"/>
          </w:tcPr>
          <w:p w:rsidR="0052039A" w:rsidRPr="008D7681" w:rsidRDefault="0052039A" w:rsidP="00FB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>Podmiot</w:t>
            </w:r>
          </w:p>
          <w:p w:rsidR="0052039A" w:rsidRPr="008D7681" w:rsidRDefault="0052039A" w:rsidP="00FB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>wyodrębniony</w:t>
            </w:r>
          </w:p>
          <w:p w:rsidR="0052039A" w:rsidRPr="008D7681" w:rsidRDefault="0052039A" w:rsidP="00FB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>pod względem</w:t>
            </w:r>
          </w:p>
          <w:p w:rsidR="0052039A" w:rsidRPr="008D7681" w:rsidRDefault="0052039A" w:rsidP="00FB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>organizacyjnym i</w:t>
            </w:r>
          </w:p>
          <w:p w:rsidR="0052039A" w:rsidRPr="008D7681" w:rsidRDefault="0052039A" w:rsidP="00FB0D4A">
            <w:pPr>
              <w:spacing w:after="120" w:line="260" w:lineRule="exact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>rachunkowym</w:t>
            </w:r>
          </w:p>
        </w:tc>
        <w:tc>
          <w:tcPr>
            <w:tcW w:w="3104" w:type="dxa"/>
          </w:tcPr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PS nie może funkcjonować w ramach struktury organizacyjnej i finansowej innego podmiotu, musi być odrębnym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podmiotem. Tym samym wszelkie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cechy PS (w tym wskaźniki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zatrudnieniowe) weryfikowane są w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odniesieniu do całego podmiotu, a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lastRenderedPageBreak/>
              <w:t>nie wybranej jego części.</w:t>
            </w:r>
          </w:p>
        </w:tc>
        <w:tc>
          <w:tcPr>
            <w:tcW w:w="3544" w:type="dxa"/>
            <w:shd w:val="clear" w:color="auto" w:fill="auto"/>
          </w:tcPr>
          <w:p w:rsidR="0052039A" w:rsidRPr="008D7681" w:rsidRDefault="0052039A" w:rsidP="005E02B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D7681">
              <w:rPr>
                <w:rFonts w:eastAsia="Times New Roman" w:cstheme="minorHAnsi"/>
                <w:sz w:val="18"/>
                <w:szCs w:val="18"/>
              </w:rPr>
              <w:lastRenderedPageBreak/>
              <w:t>Statut bądź inny dokument stanowiący podmiotu (umowa)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D7681">
              <w:rPr>
                <w:rFonts w:eastAsia="Times New Roman" w:cstheme="minorHAnsi"/>
                <w:sz w:val="18"/>
                <w:szCs w:val="18"/>
              </w:rPr>
              <w:t xml:space="preserve">Sprawozdanie finansowe za ostatni zamknięty rok obrotowy (w tym bilans, rachunek zysków i strat oraz informacja dodatkowa), a w przypadku, gdy podmiot zgodnie z obowiązującymi </w:t>
            </w:r>
            <w:r w:rsidRPr="008D7681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przepisami nie sporządził i nie zatwierdził sprawozdania – dokumentacja finansowa za </w:t>
            </w:r>
            <w:r w:rsidRPr="008D7681">
              <w:rPr>
                <w:rFonts w:cstheme="minorHAnsi"/>
                <w:sz w:val="18"/>
                <w:szCs w:val="18"/>
              </w:rPr>
              <w:t>okres od dnia powstania tego podmiotu</w:t>
            </w:r>
          </w:p>
        </w:tc>
        <w:tc>
          <w:tcPr>
            <w:tcW w:w="1701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49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2039A" w:rsidRPr="008D7681" w:rsidTr="0086049E">
        <w:trPr>
          <w:trHeight w:val="2171"/>
          <w:jc w:val="center"/>
        </w:trPr>
        <w:tc>
          <w:tcPr>
            <w:tcW w:w="496" w:type="dxa"/>
            <w:shd w:val="clear" w:color="auto" w:fill="auto"/>
          </w:tcPr>
          <w:p w:rsidR="0052039A" w:rsidRPr="008D7681" w:rsidRDefault="0052039A" w:rsidP="00D223ED">
            <w:pPr>
              <w:spacing w:after="120" w:line="260" w:lineRule="exact"/>
              <w:jc w:val="both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536" w:type="dxa"/>
            <w:shd w:val="clear" w:color="auto" w:fill="auto"/>
          </w:tcPr>
          <w:p w:rsidR="0052039A" w:rsidRPr="008D7681" w:rsidRDefault="0052039A" w:rsidP="005E02B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7" w:hanging="284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 xml:space="preserve">Prowadzenie 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>działalności gospodarczej</w:t>
            </w:r>
          </w:p>
          <w:p w:rsidR="0052039A" w:rsidRPr="008D7681" w:rsidRDefault="0052039A" w:rsidP="00E850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2039A" w:rsidRPr="008D7681" w:rsidRDefault="0052039A" w:rsidP="00E850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cstheme="minorHAnsi"/>
                <w:bCs/>
                <w:sz w:val="18"/>
                <w:szCs w:val="18"/>
              </w:rPr>
            </w:pPr>
            <w:r w:rsidRPr="008D7681">
              <w:rPr>
                <w:rFonts w:cstheme="minorHAnsi"/>
                <w:bCs/>
                <w:sz w:val="18"/>
                <w:szCs w:val="18"/>
              </w:rPr>
              <w:t>lub</w:t>
            </w:r>
          </w:p>
          <w:p w:rsidR="0052039A" w:rsidRPr="008D7681" w:rsidRDefault="0052039A" w:rsidP="00E850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cstheme="minorHAnsi"/>
                <w:sz w:val="18"/>
                <w:szCs w:val="18"/>
              </w:rPr>
            </w:pPr>
          </w:p>
          <w:p w:rsidR="0052039A" w:rsidRPr="008D7681" w:rsidRDefault="0052039A" w:rsidP="005E02B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7" w:hanging="284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 xml:space="preserve">Prowadzenie działalności odpłatnej pożytku publicznego w rozumieniu art. 8 ustawy z dnia 24 kwietnia 2004 r. o działalności pożytku publicznego i o wolontariacie (Dz.U. z 2016 r. poz. 1817 z </w:t>
            </w:r>
            <w:proofErr w:type="spellStart"/>
            <w:r w:rsidRPr="008D7681"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 w:rsidRPr="008D7681">
              <w:rPr>
                <w:rFonts w:cstheme="minorHAnsi"/>
                <w:sz w:val="18"/>
                <w:szCs w:val="18"/>
              </w:rPr>
              <w:t>. zm.),</w:t>
            </w:r>
          </w:p>
          <w:p w:rsidR="0052039A" w:rsidRPr="008D7681" w:rsidRDefault="0052039A" w:rsidP="00E850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cstheme="minorHAnsi"/>
                <w:sz w:val="18"/>
                <w:szCs w:val="18"/>
              </w:rPr>
            </w:pPr>
          </w:p>
          <w:p w:rsidR="0052039A" w:rsidRPr="008D7681" w:rsidRDefault="0052039A" w:rsidP="00E85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lub</w:t>
            </w:r>
          </w:p>
          <w:p w:rsidR="0052039A" w:rsidRPr="008D7681" w:rsidRDefault="0052039A" w:rsidP="00E850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cstheme="minorHAnsi"/>
                <w:sz w:val="18"/>
                <w:szCs w:val="18"/>
              </w:rPr>
            </w:pPr>
          </w:p>
          <w:p w:rsidR="0052039A" w:rsidRPr="008D7681" w:rsidRDefault="0052039A" w:rsidP="005E02B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7" w:hanging="284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 xml:space="preserve">Prowadzenie 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działalności oświatowej </w:t>
            </w:r>
            <w:r w:rsidRPr="008D7681">
              <w:rPr>
                <w:rFonts w:cstheme="minorHAnsi"/>
                <w:sz w:val="18"/>
                <w:szCs w:val="18"/>
              </w:rPr>
              <w:t>w rozumieniu art. 170 ust. 1 ustawy z dnia 14 grudnia 2016 r. – Prawo oświatowe</w:t>
            </w:r>
          </w:p>
          <w:p w:rsidR="0052039A" w:rsidRPr="008D7681" w:rsidRDefault="0052039A" w:rsidP="00E850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cstheme="minorHAnsi"/>
                <w:sz w:val="18"/>
                <w:szCs w:val="18"/>
              </w:rPr>
            </w:pPr>
          </w:p>
          <w:p w:rsidR="0052039A" w:rsidRPr="008D7681" w:rsidRDefault="0052039A" w:rsidP="00E85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lub</w:t>
            </w:r>
          </w:p>
          <w:p w:rsidR="0052039A" w:rsidRPr="008D7681" w:rsidRDefault="0052039A" w:rsidP="00E850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cstheme="minorHAnsi"/>
                <w:sz w:val="18"/>
                <w:szCs w:val="18"/>
              </w:rPr>
            </w:pPr>
          </w:p>
          <w:p w:rsidR="0052039A" w:rsidRPr="008D7681" w:rsidRDefault="0052039A" w:rsidP="005E02B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7" w:hanging="284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lastRenderedPageBreak/>
              <w:t xml:space="preserve">Prowadzenie 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działalności kulturalnej </w:t>
            </w:r>
            <w:r w:rsidRPr="008D7681">
              <w:rPr>
                <w:rFonts w:cstheme="minorHAnsi"/>
                <w:sz w:val="18"/>
                <w:szCs w:val="18"/>
              </w:rPr>
              <w:t>w rozumieniu art. 1 ust 1 ustawy z dnia 25 października 1991 r. o organizowaniu i prowadzeniu działalności kulturalnej</w:t>
            </w:r>
          </w:p>
        </w:tc>
        <w:tc>
          <w:tcPr>
            <w:tcW w:w="3104" w:type="dxa"/>
          </w:tcPr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lastRenderedPageBreak/>
              <w:t>Podmioty nieprowadzące działalności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gospodarczej, a działalność pożytku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publicznego, oświatową lub kulturalną, muszą prowadzić działalność opartą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na ryzyku ekonomicznym. Za PS nie można uznać jednostek samorządu terytorialnego i jednostek im podległych prowadzących działalność oświatową lub kulturalną.</w:t>
            </w:r>
          </w:p>
        </w:tc>
        <w:tc>
          <w:tcPr>
            <w:tcW w:w="3544" w:type="dxa"/>
            <w:shd w:val="clear" w:color="auto" w:fill="auto"/>
          </w:tcPr>
          <w:p w:rsidR="0052039A" w:rsidRPr="008D7681" w:rsidRDefault="0052039A" w:rsidP="005E02B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D7681">
              <w:rPr>
                <w:rFonts w:eastAsia="Times New Roman" w:cstheme="minorHAnsi"/>
                <w:sz w:val="18"/>
                <w:szCs w:val="18"/>
              </w:rPr>
              <w:t xml:space="preserve">Odpis aktualny z rejestru przedsiębiorców Krajowego Rejestru Sądowego lub </w:t>
            </w:r>
            <w:r w:rsidRPr="008D7681">
              <w:rPr>
                <w:rFonts w:cstheme="minorHAnsi"/>
                <w:sz w:val="18"/>
                <w:szCs w:val="18"/>
              </w:rPr>
              <w:t xml:space="preserve">informacja odpowiadająca odpisowi aktualnemu z rejestru przedsiębiorców pobrana na podstawie art. 4 ust. 4aa ustawy z dnia 20 sierpnia 1997 r. o Krajowym Rejestrze Sądowym (Dz. U. z 2017 r. poz. 700, z </w:t>
            </w:r>
            <w:proofErr w:type="spellStart"/>
            <w:r w:rsidRPr="008D7681"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 w:rsidRPr="008D7681">
              <w:rPr>
                <w:rFonts w:cstheme="minorHAnsi"/>
                <w:sz w:val="18"/>
                <w:szCs w:val="18"/>
              </w:rPr>
              <w:t>. zm.) (również wygenerowany ze strony ems.ms.gov.pl)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Statut bądź inny dokument stanowiący podmiotu (umowa)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Sprawozdanie finansowe za ostatni zamknięty rok obrotowy (w tym bilans, rachunek zysków i strat oraz informacja dodatkowa), a w przypadku, gdy podmiot zgodnie z obowiązującymi przepisami nie sporządził i nie zatwierdził sprawozdania – dokumentacja finansowa za okres od dnia powstania tego podmiotu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Dokumentacja dotycząca działalności odpłatnej pożytku publicznego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 xml:space="preserve">Dokumentacja dotycząca działalności oświatowej, w tym w szczególności aktualne zaświadczenie o wpisie do </w:t>
            </w:r>
            <w:r w:rsidRPr="008D7681">
              <w:rPr>
                <w:rFonts w:cstheme="minorHAnsi"/>
                <w:sz w:val="18"/>
                <w:szCs w:val="18"/>
              </w:rPr>
              <w:lastRenderedPageBreak/>
              <w:t>ewidencji szkół i placówek niepublicznych (na podstawie art. 168 ustawy z dnia 14 grudnia 2016 r. – Prawo oświatowe)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Dokumentacja dotycząca działalności kulturalnej, w tym w szczególności sprawozdanie merytoryczne z działalności</w:t>
            </w:r>
          </w:p>
        </w:tc>
        <w:tc>
          <w:tcPr>
            <w:tcW w:w="1701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49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2039A" w:rsidRPr="008D7681" w:rsidTr="0052039A">
        <w:trPr>
          <w:jc w:val="center"/>
        </w:trPr>
        <w:tc>
          <w:tcPr>
            <w:tcW w:w="496" w:type="dxa"/>
            <w:shd w:val="clear" w:color="auto" w:fill="auto"/>
          </w:tcPr>
          <w:p w:rsidR="0052039A" w:rsidRPr="008D7681" w:rsidRDefault="0052039A" w:rsidP="00D223ED">
            <w:pPr>
              <w:spacing w:after="120" w:line="260" w:lineRule="exact"/>
              <w:jc w:val="both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br w:type="page"/>
              <w:t>3.</w:t>
            </w:r>
          </w:p>
        </w:tc>
        <w:tc>
          <w:tcPr>
            <w:tcW w:w="2536" w:type="dxa"/>
            <w:shd w:val="clear" w:color="auto" w:fill="auto"/>
          </w:tcPr>
          <w:p w:rsidR="0052039A" w:rsidRPr="008D7681" w:rsidRDefault="0052039A" w:rsidP="003723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Zatrudnienie w oparciu o umowę o pracę, spółdzielczą umowę o pracę lub umowę</w:t>
            </w:r>
          </w:p>
          <w:p w:rsidR="0052039A" w:rsidRPr="008D7681" w:rsidRDefault="0052039A" w:rsidP="003723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 xml:space="preserve">cywilnoprawną (z wyłączeniem osób zatrudnionych na umowy cywilnoprawne, które prowadzą działalność gospodarczą) 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>minimum 3</w:t>
            </w:r>
          </w:p>
          <w:p w:rsidR="0052039A" w:rsidRPr="008D7681" w:rsidRDefault="0052039A" w:rsidP="003723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osób, </w:t>
            </w:r>
            <w:r w:rsidRPr="008D7681">
              <w:rPr>
                <w:rFonts w:cstheme="minorHAnsi"/>
                <w:sz w:val="18"/>
                <w:szCs w:val="18"/>
              </w:rPr>
              <w:t>w tym osób, o których mowa w pkt 4 tabeli, w proporcji, o której mowa pkt 4 tabeli w wymiarze czasu pracy co najmniej</w:t>
            </w:r>
            <w:r w:rsidRPr="008D7681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8D768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¼ etatu , a w przypadku umów cywilno-prawnych na okres nie krótszy niż 3 miesiące i obejmujący nie mniej niż 120 godzin pracy łącznie przez wszystkie miesiące</w:t>
            </w:r>
          </w:p>
        </w:tc>
        <w:tc>
          <w:tcPr>
            <w:tcW w:w="3104" w:type="dxa"/>
          </w:tcPr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Przy ustalaniu poziomu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zatrudnienia bierze się pod uwagę osoby. Nie sumuje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się etatów do jednego pełnego, żeby uznać ten jeden etat jako zatrudnienie jednej osoby/jednego miejsca pracy.</w:t>
            </w:r>
          </w:p>
        </w:tc>
        <w:tc>
          <w:tcPr>
            <w:tcW w:w="3544" w:type="dxa"/>
            <w:shd w:val="clear" w:color="auto" w:fill="auto"/>
          </w:tcPr>
          <w:p w:rsidR="0052039A" w:rsidRPr="008D7681" w:rsidRDefault="0052039A" w:rsidP="005E02B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Oświadczenie podmiotu (zgodnie ze sposobem składania oświadczeń woli) na dzień złożenia wniosku o uznanie statusu PS w zakresie liczby zatrudnionych, formy oraz wymiaru zatrudnienia (obowiązkowo)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Dokument potwierdzający zgłoszenie osoby do ZUS (ZUS P ZUA)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Kopia umowy o pracę, spółdzielczej umowy o pracę lub umowy cywilnoprawnej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Informacja dodatkowa do sprawozdania finansowego, a w przypadku, gdy podmiot zgodnie z obowiązującymi przepisami nie sporządził i nie zatwierdził sprawozdania –dokumentacja za okres od dnia powstania tego podmiotu.</w:t>
            </w:r>
          </w:p>
        </w:tc>
        <w:tc>
          <w:tcPr>
            <w:tcW w:w="1701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49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2039A" w:rsidRPr="008D7681" w:rsidTr="0086049E">
        <w:trPr>
          <w:trHeight w:val="5006"/>
          <w:jc w:val="center"/>
        </w:trPr>
        <w:tc>
          <w:tcPr>
            <w:tcW w:w="496" w:type="dxa"/>
            <w:shd w:val="clear" w:color="auto" w:fill="auto"/>
          </w:tcPr>
          <w:p w:rsidR="0052039A" w:rsidRPr="008D7681" w:rsidRDefault="0052039A" w:rsidP="00372373">
            <w:pPr>
              <w:spacing w:after="120" w:line="260" w:lineRule="exact"/>
              <w:jc w:val="both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36" w:type="dxa"/>
            <w:shd w:val="clear" w:color="auto" w:fill="auto"/>
          </w:tcPr>
          <w:p w:rsidR="0052039A" w:rsidRPr="008D7681" w:rsidRDefault="0052039A" w:rsidP="003723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 xml:space="preserve">zatrudnienie 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>co</w:t>
            </w:r>
          </w:p>
          <w:p w:rsidR="0052039A" w:rsidRPr="008D7681" w:rsidRDefault="0052039A" w:rsidP="003723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>najmniej 50%: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osób wskazanych w definicji osób lub rodzin zagrożonych ubóstwem lub wykluczeniem społecznych (z wyłączeniem osób niepełnoletnich)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osób bezrobotnych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absolwentów CIS i KIS, w rozumieniu art. 2 pkt 1a i 1b ustawy z dnia 13 czerwca 2003 r. o zatrudnieniu socjalnym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ubogich pracujących;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osób opuszczających młodzieżowe ośrodki wychowawcze i młodzieżowe ośrodki socjoterapii;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 xml:space="preserve">osób opuszczających zakłady poprawcze i schroniska dla nieletnich </w:t>
            </w:r>
          </w:p>
          <w:p w:rsidR="0052039A" w:rsidRPr="008D7681" w:rsidRDefault="0052039A" w:rsidP="004766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 xml:space="preserve">albo </w:t>
            </w:r>
          </w:p>
          <w:p w:rsidR="0052039A" w:rsidRPr="008D7681" w:rsidRDefault="0052039A" w:rsidP="004766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 xml:space="preserve">zatrudnienie 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co najmniej 30% osób </w:t>
            </w:r>
            <w:r w:rsidRPr="008D7681">
              <w:rPr>
                <w:rFonts w:cstheme="minorHAnsi"/>
                <w:sz w:val="18"/>
                <w:szCs w:val="18"/>
              </w:rPr>
              <w:t xml:space="preserve">o umiarkowanym lub znacznym stopniu niepełnosprawności w rozumieniu ustawy z dnia 27 sierpnia 1997 r. o rehabilitacji </w:t>
            </w:r>
            <w:r w:rsidRPr="008D7681">
              <w:rPr>
                <w:rFonts w:cstheme="minorHAnsi"/>
                <w:sz w:val="18"/>
                <w:szCs w:val="18"/>
              </w:rPr>
              <w:lastRenderedPageBreak/>
              <w:t>zawodowej i społecznej oraz zatrudnianiu osób niepełnosprawnych lub osób z zaburzeniami psychicznymi, o których mowa w ustawie z dnia 19 sierpnia 1994 r. o ochronie zdrowia psychicznego.</w:t>
            </w:r>
          </w:p>
        </w:tc>
        <w:tc>
          <w:tcPr>
            <w:tcW w:w="3104" w:type="dxa"/>
          </w:tcPr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8D7681">
              <w:rPr>
                <w:rFonts w:cstheme="minorHAnsi"/>
                <w:i/>
                <w:iCs/>
                <w:sz w:val="18"/>
                <w:szCs w:val="18"/>
              </w:rPr>
              <w:lastRenderedPageBreak/>
              <w:t>Spośród warunków wskazanych w lp. 4 i 5, konieczne jest spełnienie jednego z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8D7681">
              <w:rPr>
                <w:rFonts w:cstheme="minorHAnsi"/>
                <w:i/>
                <w:iCs/>
                <w:sz w:val="18"/>
                <w:szCs w:val="18"/>
              </w:rPr>
              <w:t>nich.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  <w:u w:val="single"/>
              </w:rPr>
              <w:t>Odsetek zatrudnienia</w:t>
            </w:r>
            <w:r w:rsidRPr="008D7681">
              <w:rPr>
                <w:rFonts w:cstheme="minorHAnsi"/>
                <w:sz w:val="18"/>
                <w:szCs w:val="18"/>
              </w:rPr>
              <w:t xml:space="preserve"> jest obliczany od łącznej liczby wszystkich pracowników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danego podmiotu, a nie od pracowników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zatrudnionych tylko w ramach działalności gospodarczej, odpłatnej pożytku publicznego, oświatowej czy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kulturalnej.</w:t>
            </w:r>
          </w:p>
          <w:p w:rsidR="00151496" w:rsidRPr="008D7681" w:rsidRDefault="00151496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  <w:u w:val="single"/>
              </w:rPr>
              <w:t>Do stanu zatrudnienia nie wlicza się:</w:t>
            </w:r>
          </w:p>
          <w:p w:rsidR="00151496" w:rsidRPr="008D7681" w:rsidRDefault="0052039A" w:rsidP="0052039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osób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zatrudnionych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na umowy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cywilno-prawne,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które prowadzą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działalność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gospodarczą</w:t>
            </w:r>
          </w:p>
          <w:p w:rsidR="0052039A" w:rsidRPr="008D7681" w:rsidRDefault="0052039A" w:rsidP="0052039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osób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zatrudnionych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 xml:space="preserve">na mniej niż 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¼ </w:t>
            </w:r>
            <w:r w:rsidRPr="008D7681">
              <w:rPr>
                <w:rFonts w:cstheme="minorHAnsi"/>
                <w:sz w:val="18"/>
                <w:szCs w:val="18"/>
              </w:rPr>
              <w:t>etatu w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przypadku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zatrudnienia w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oparciu o umowę o pracę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lub spółdzielczą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umowę o pracę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a w przypadku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umów cywilnoprawnych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na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okres krótszy niż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3 miesiące i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obejmujący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mniej niż 120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godzin pracy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łącznie przez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wszystkie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miesiące.</w:t>
            </w:r>
          </w:p>
          <w:p w:rsidR="00151496" w:rsidRPr="008D7681" w:rsidRDefault="00151496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r w:rsidRPr="008D7681">
              <w:rPr>
                <w:rFonts w:cstheme="minorHAnsi"/>
                <w:sz w:val="18"/>
                <w:szCs w:val="18"/>
                <w:u w:val="single"/>
              </w:rPr>
              <w:t>Forma zatrudnienia: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lastRenderedPageBreak/>
              <w:t>umowa o pracę, lub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spó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łdzielcza </w:t>
            </w:r>
            <w:r w:rsidRPr="008D7681">
              <w:rPr>
                <w:rFonts w:cstheme="minorHAnsi"/>
                <w:sz w:val="18"/>
                <w:szCs w:val="18"/>
              </w:rPr>
              <w:t>umowa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o pracę. lub umowa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cywilnoprawna.</w:t>
            </w:r>
          </w:p>
          <w:p w:rsidR="00151496" w:rsidRPr="008D7681" w:rsidRDefault="00151496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r w:rsidRPr="008D7681">
              <w:rPr>
                <w:rFonts w:cstheme="minorHAnsi"/>
                <w:sz w:val="18"/>
                <w:szCs w:val="18"/>
                <w:u w:val="single"/>
              </w:rPr>
              <w:t>Wymiar</w:t>
            </w:r>
            <w:r w:rsidR="00151496" w:rsidRPr="008D7681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  <w:u w:val="single"/>
              </w:rPr>
              <w:t>zatrudnienia: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Możliwe jest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zatrudnienie na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część etatu, jednak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ze względu na jakość miejsca pracy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nie powinno to być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mniej niż 1/4 etatu (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w przypadku umów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cywilno-prawnych -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okres krótszy niż 3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miesiące lub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obejmujący mniej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niż 120 godzin pracy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łącznie przez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wszystkie miesiące).</w:t>
            </w:r>
          </w:p>
          <w:p w:rsidR="00151496" w:rsidRPr="008D7681" w:rsidRDefault="00151496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r w:rsidRPr="008D7681">
              <w:rPr>
                <w:rFonts w:cstheme="minorHAnsi"/>
                <w:sz w:val="18"/>
                <w:szCs w:val="18"/>
                <w:u w:val="single"/>
              </w:rPr>
              <w:t>Status osoby: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Osoba musi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posiadać status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osoby zagrożonej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wykluczeniem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społecznym bądź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ubóstwem, tj.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bezrobotnej, z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 xml:space="preserve">niepełnosprawnością, bezdomnej itd. 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w </w:t>
            </w:r>
            <w:r w:rsidRPr="008D7681">
              <w:rPr>
                <w:rFonts w:cstheme="minorHAnsi"/>
                <w:sz w:val="18"/>
                <w:szCs w:val="18"/>
              </w:rPr>
              <w:t>momencie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zatrudnienia w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danym podmiocie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 w:rsidRPr="008D7681">
              <w:rPr>
                <w:rFonts w:cstheme="minorHAnsi"/>
                <w:sz w:val="18"/>
                <w:szCs w:val="18"/>
              </w:rPr>
              <w:t>Moment weryfikacji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statusu PS przez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OWES: zgodnie ze</w:t>
            </w:r>
          </w:p>
          <w:p w:rsidR="0052039A" w:rsidRPr="008D7681" w:rsidRDefault="0052039A" w:rsidP="00520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ścieżka weryfikacji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statusu PS.</w:t>
            </w:r>
          </w:p>
        </w:tc>
        <w:tc>
          <w:tcPr>
            <w:tcW w:w="3544" w:type="dxa"/>
            <w:shd w:val="clear" w:color="auto" w:fill="auto"/>
          </w:tcPr>
          <w:p w:rsidR="0052039A" w:rsidRPr="008D7681" w:rsidRDefault="0052039A" w:rsidP="005E02B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lastRenderedPageBreak/>
              <w:t xml:space="preserve">Dokumenty potwierdzające przynależność do wskazanych grup 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>w formie oświadczeń: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PS (zgodnie ze sposobem reprezentacji)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pracowników (obowiązkowo).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Dokumentacja pracownicza – teczki osobowe pracowników (wyłącznie za okazaniem, bez gromadzenia dokumentów lub ich kopii)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Dokumenty potwierdzające ogólny stan zatrudnienia w podmiocie.</w:t>
            </w:r>
          </w:p>
        </w:tc>
        <w:tc>
          <w:tcPr>
            <w:tcW w:w="1701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49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2039A" w:rsidRPr="008D7681" w:rsidTr="0086049E">
        <w:trPr>
          <w:trHeight w:val="1746"/>
          <w:jc w:val="center"/>
        </w:trPr>
        <w:tc>
          <w:tcPr>
            <w:tcW w:w="496" w:type="dxa"/>
            <w:shd w:val="clear" w:color="auto" w:fill="auto"/>
          </w:tcPr>
          <w:p w:rsidR="0052039A" w:rsidRPr="008D7681" w:rsidRDefault="0052039A" w:rsidP="00BF21CF">
            <w:pPr>
              <w:spacing w:after="120" w:line="260" w:lineRule="exact"/>
              <w:jc w:val="both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536" w:type="dxa"/>
            <w:shd w:val="clear" w:color="auto" w:fill="auto"/>
          </w:tcPr>
          <w:p w:rsidR="0052039A" w:rsidRPr="008D7681" w:rsidRDefault="0052039A" w:rsidP="004766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Cel działalności:</w:t>
            </w:r>
          </w:p>
          <w:p w:rsidR="0052039A" w:rsidRPr="008D7681" w:rsidRDefault="0052039A" w:rsidP="004766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52039A" w:rsidRPr="008D7681" w:rsidRDefault="0052039A" w:rsidP="004766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realizacja </w:t>
            </w:r>
            <w:r w:rsidRPr="008D7681">
              <w:rPr>
                <w:rFonts w:cstheme="minorHAnsi"/>
                <w:sz w:val="18"/>
                <w:szCs w:val="18"/>
              </w:rPr>
              <w:t xml:space="preserve">niżej wymienionych 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>usług przy</w:t>
            </w:r>
            <w:r w:rsidR="00151496"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>jednoczesnym zatrudnieniu określonego odsetka osób</w:t>
            </w:r>
          </w:p>
          <w:p w:rsidR="0052039A" w:rsidRPr="008D7681" w:rsidRDefault="0052039A" w:rsidP="004766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52039A" w:rsidRPr="008D7681" w:rsidRDefault="0052039A" w:rsidP="004766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Rodzaje usług: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lastRenderedPageBreak/>
              <w:t xml:space="preserve">usługi społeczne świadczone w społeczności lokalnej zgodnie z definicją zawartą w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 xml:space="preserve">Wytycznych w zakresie realizacji przedsięwzięć w obszarze włączenia społecznego i zwalczania ubóstwa </w:t>
            </w:r>
            <w:r w:rsidRPr="008D7681">
              <w:rPr>
                <w:rFonts w:cstheme="minorHAnsi"/>
                <w:sz w:val="18"/>
                <w:szCs w:val="18"/>
              </w:rPr>
              <w:t>(opiekuńcze, w rodzinnym domu pomocy, w ośrodkach wsparcia, w domu pomocy społecznej o liczbie miejsc nie większej niż 30, usługi asystenckie, rodzinna piecza zastępcza, usługi w postaci mieszkań chronionych i w postaci mieszkań wspomaganych o liczbie miejsc nie większej niż 12.)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 xml:space="preserve">lub usługi opieki nad dzieckiem w wieku do lat 3 zgodnie z ustawą z dnia 4 lutego 2011 r. o opiece nad dziećmi w wieku do lat 3 lub usługi wychowania przedszkolnego w przedszkolach lub w innych formach wychowania przedszkolnego zgodnie z </w:t>
            </w:r>
            <w:r w:rsidRPr="008D7681">
              <w:rPr>
                <w:rFonts w:cstheme="minorHAnsi"/>
                <w:sz w:val="18"/>
                <w:szCs w:val="18"/>
              </w:rPr>
              <w:lastRenderedPageBreak/>
              <w:t xml:space="preserve">ustawą z dnia 14 grudnia 2016 r. Prawo oświatowe </w:t>
            </w:r>
          </w:p>
          <w:p w:rsidR="0052039A" w:rsidRPr="008D7681" w:rsidRDefault="0052039A" w:rsidP="00B477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cstheme="minorHAnsi"/>
                <w:sz w:val="18"/>
                <w:szCs w:val="18"/>
              </w:rPr>
            </w:pPr>
          </w:p>
          <w:p w:rsidR="0052039A" w:rsidRPr="008D7681" w:rsidRDefault="0052039A" w:rsidP="004766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Wymóg zatrudnienia:</w:t>
            </w:r>
          </w:p>
          <w:p w:rsidR="0052039A" w:rsidRPr="008D7681" w:rsidRDefault="0052039A" w:rsidP="004766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>zatrudnienie co najmniej 20% osób, o których</w:t>
            </w:r>
          </w:p>
          <w:p w:rsidR="0052039A" w:rsidRPr="008D7681" w:rsidRDefault="0052039A" w:rsidP="00476629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mowa </w:t>
            </w:r>
            <w:r w:rsidRPr="008D7681">
              <w:rPr>
                <w:rFonts w:cstheme="minorHAnsi"/>
                <w:b/>
                <w:sz w:val="18"/>
                <w:szCs w:val="18"/>
              </w:rPr>
              <w:t>w pkt 4 tabeli</w:t>
            </w:r>
          </w:p>
        </w:tc>
        <w:tc>
          <w:tcPr>
            <w:tcW w:w="3104" w:type="dxa"/>
          </w:tcPr>
          <w:p w:rsidR="008D7681" w:rsidRPr="008D7681" w:rsidRDefault="008D7681" w:rsidP="008D7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8D7681">
              <w:rPr>
                <w:rFonts w:cstheme="minorHAnsi"/>
                <w:i/>
                <w:iCs/>
                <w:sz w:val="18"/>
                <w:szCs w:val="18"/>
              </w:rPr>
              <w:lastRenderedPageBreak/>
              <w:t>Spośród warunków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wskazanych w lp. 4 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5, konieczne jest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spełnienie jednego z</w:t>
            </w:r>
          </w:p>
          <w:p w:rsidR="008D7681" w:rsidRPr="008D7681" w:rsidRDefault="008D7681" w:rsidP="008D7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8D7681">
              <w:rPr>
                <w:rFonts w:cstheme="minorHAnsi"/>
                <w:i/>
                <w:iCs/>
                <w:sz w:val="18"/>
                <w:szCs w:val="18"/>
              </w:rPr>
              <w:t>nich.</w:t>
            </w:r>
          </w:p>
          <w:p w:rsidR="008D7681" w:rsidRDefault="008D7681" w:rsidP="008D7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8D7681" w:rsidRPr="008D7681" w:rsidRDefault="008D7681" w:rsidP="008D7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W odniesieniu do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warunku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wskazanego w lp. 5,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konieczne jest</w:t>
            </w:r>
          </w:p>
          <w:p w:rsidR="008D7681" w:rsidRPr="008D7681" w:rsidRDefault="008D7681" w:rsidP="008D7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spełnienie 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poniższych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warunków:</w:t>
            </w:r>
          </w:p>
          <w:p w:rsidR="008D7681" w:rsidRDefault="008D7681" w:rsidP="008D76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lastRenderedPageBreak/>
              <w:t>działalność 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obszarze usług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wskazanych 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cechach PS,</w:t>
            </w:r>
          </w:p>
          <w:p w:rsidR="008D7681" w:rsidRPr="008D7681" w:rsidRDefault="008D7681" w:rsidP="008D76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zachowanie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proporcji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zatrudnienia na poziomie co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najmniej 20%.</w:t>
            </w:r>
          </w:p>
          <w:p w:rsidR="008D7681" w:rsidRDefault="008D7681" w:rsidP="008D7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52039A" w:rsidRPr="008D7681" w:rsidRDefault="008D7681" w:rsidP="008D7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Proporcje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zatrudnienia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wyliczane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zgodnie z pkt 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tabeli.</w:t>
            </w:r>
          </w:p>
        </w:tc>
        <w:tc>
          <w:tcPr>
            <w:tcW w:w="3544" w:type="dxa"/>
            <w:shd w:val="clear" w:color="auto" w:fill="auto"/>
          </w:tcPr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Do działalności w obszarze usług społecznych: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 xml:space="preserve">Statut lub inny dokument stanowiący podstawę działalności podmiotu lub 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 xml:space="preserve">Aktualny odpis z rejestru przedsiębiorców Krajowego Rejestru Sądowego lub informacja odpowiadająca odpisowi aktualnemu z rejestru </w:t>
            </w:r>
            <w:r w:rsidRPr="008D7681">
              <w:rPr>
                <w:rFonts w:cstheme="minorHAnsi"/>
                <w:sz w:val="18"/>
                <w:szCs w:val="18"/>
              </w:rPr>
              <w:lastRenderedPageBreak/>
              <w:t>przedsiębiorców pobrana na podstawie art. 4 ust. 4aa ustawy z dnia 20 sierpnia 1997 r. o Krajowym Rejestrze Sądowym (również wygenerowany ze strony ems.ms.gov.pl)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 xml:space="preserve"> Informacja dodatkowa do sprawozdania finansowego, a w przypadku, gdy podmiot zgodnie z obowiązującymi przepisami nie sporządził i nie zatwierdził sprawozdania – dokumentacja za okres od dnia powstania tego podmiotu</w:t>
            </w:r>
          </w:p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>Do proporcji zatrudnienia:</w:t>
            </w:r>
          </w:p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>dokumenty zgodnie z pkt 4</w:t>
            </w:r>
          </w:p>
        </w:tc>
        <w:tc>
          <w:tcPr>
            <w:tcW w:w="1701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49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2039A" w:rsidRPr="008D7681" w:rsidTr="0052039A">
        <w:trPr>
          <w:jc w:val="center"/>
        </w:trPr>
        <w:tc>
          <w:tcPr>
            <w:tcW w:w="496" w:type="dxa"/>
            <w:shd w:val="clear" w:color="auto" w:fill="auto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2536" w:type="dxa"/>
            <w:shd w:val="clear" w:color="auto" w:fill="auto"/>
          </w:tcPr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 xml:space="preserve">Niedystrybuowani e zysku lub nadwyżki bilansowej pomiędzy udziałowców, akcjonariuszy lub pracowników, ale przeznaczenie go na 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>wzmocnienie</w:t>
            </w:r>
            <w:r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>potencjału</w:t>
            </w:r>
          </w:p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przedsiębiorstw a </w:t>
            </w:r>
            <w:r w:rsidRPr="008D7681">
              <w:rPr>
                <w:rFonts w:cstheme="minorHAnsi"/>
                <w:sz w:val="18"/>
                <w:szCs w:val="18"/>
              </w:rPr>
              <w:t xml:space="preserve">jako kapitał niepodzielny 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>oraz</w:t>
            </w:r>
          </w:p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w określonej części na</w:t>
            </w:r>
          </w:p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>reintegrację zawodową i</w:t>
            </w:r>
          </w:p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społeczną </w:t>
            </w:r>
            <w:r w:rsidRPr="008D7681">
              <w:rPr>
                <w:rFonts w:cstheme="minorHAnsi"/>
                <w:sz w:val="18"/>
                <w:szCs w:val="18"/>
              </w:rPr>
              <w:t xml:space="preserve">lub na 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>działalność</w:t>
            </w:r>
            <w:r w:rsidRPr="008D7681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>pożytku</w:t>
            </w:r>
          </w:p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publicznego </w:t>
            </w:r>
            <w:r w:rsidRPr="008D7681">
              <w:rPr>
                <w:rFonts w:cstheme="minorHAnsi"/>
                <w:sz w:val="18"/>
                <w:szCs w:val="18"/>
              </w:rPr>
              <w:t>prowadzoną na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rzecz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społeczności</w:t>
            </w:r>
          </w:p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lokalnej, w której działa przedsiębiorstwo</w:t>
            </w:r>
          </w:p>
        </w:tc>
        <w:tc>
          <w:tcPr>
            <w:tcW w:w="3104" w:type="dxa"/>
          </w:tcPr>
          <w:p w:rsidR="008D7681" w:rsidRDefault="008D7681" w:rsidP="008D7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Oprócz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niepodzielności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zysku istotny jest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wątek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przeznaczania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środków na:</w:t>
            </w:r>
          </w:p>
          <w:p w:rsidR="008D7681" w:rsidRPr="008D7681" w:rsidRDefault="008D7681" w:rsidP="008D768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integrację/reintegrację społeczną,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zawodową,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społeczno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8D7681">
              <w:rPr>
                <w:rFonts w:cstheme="minorHAnsi"/>
                <w:sz w:val="18"/>
                <w:szCs w:val="18"/>
              </w:rPr>
              <w:t>zawodową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–rozumianą zgodnie definicją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usług aktywnej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integracji, o której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mowa 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Wytycznych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(rozdział 3 pkt 31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 xml:space="preserve">lit a i b: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odbudowa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i podtrzymanie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umiejętności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uczestniczenia w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życiu społeczności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lokalnej i pełnienia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ról społecznych w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miejscu pracy,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zamieszkania lub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pobytu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(reintegracja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społeczna) lub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odbudowa 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podtrzymanie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zdolności do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samodzielnego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świadczenia pracy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na rynku pracy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i/>
                <w:iCs/>
                <w:sz w:val="18"/>
                <w:szCs w:val="18"/>
              </w:rPr>
              <w:t>(reintegracja zawodowa)</w:t>
            </w:r>
            <w:r w:rsidRPr="008D7681">
              <w:rPr>
                <w:rFonts w:cstheme="minorHAnsi"/>
                <w:sz w:val="18"/>
                <w:szCs w:val="18"/>
              </w:rPr>
              <w:t>)</w:t>
            </w:r>
          </w:p>
          <w:p w:rsidR="00FB4B53" w:rsidRDefault="008D7681" w:rsidP="008D7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lub</w:t>
            </w:r>
          </w:p>
          <w:p w:rsidR="0052039A" w:rsidRPr="00FB4B53" w:rsidRDefault="008D7681" w:rsidP="008D768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4B53">
              <w:rPr>
                <w:rFonts w:cstheme="minorHAnsi"/>
                <w:sz w:val="18"/>
                <w:szCs w:val="18"/>
              </w:rPr>
              <w:t>na działalność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pożytku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publicznego -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 xml:space="preserve">rozumianą </w:t>
            </w:r>
            <w:r w:rsidRPr="00FB4B53">
              <w:rPr>
                <w:rFonts w:cstheme="minorHAnsi"/>
                <w:sz w:val="18"/>
                <w:szCs w:val="18"/>
              </w:rPr>
              <w:lastRenderedPageBreak/>
              <w:t>zgodnie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z art. 3 ust 1 i art. 4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ustawy z dnia 24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kwietnia 2003 r. o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działalności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pożytku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publicznego i o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wolontariacie.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Nie ma wymagań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co do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wielkości/proporcji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środków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przeznaczanych z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zysku lub nadwyżki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bilansowej na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reintegrację i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działalność pożytku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FB4B53">
              <w:rPr>
                <w:rFonts w:cstheme="minorHAnsi"/>
                <w:sz w:val="18"/>
                <w:szCs w:val="18"/>
              </w:rPr>
              <w:t>publicznego.</w:t>
            </w:r>
          </w:p>
        </w:tc>
        <w:tc>
          <w:tcPr>
            <w:tcW w:w="3544" w:type="dxa"/>
            <w:shd w:val="clear" w:color="auto" w:fill="auto"/>
          </w:tcPr>
          <w:p w:rsidR="0052039A" w:rsidRPr="008D7681" w:rsidRDefault="0052039A" w:rsidP="005E02B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lastRenderedPageBreak/>
              <w:t>Statut lub inny dokument stanowiący podstawę działalności podmiotu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Uchwała o podziale zysku lub nadwyżki bilansowej za ostatni rok obrotowy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Sprawozdanie finansowe</w:t>
            </w:r>
          </w:p>
        </w:tc>
        <w:tc>
          <w:tcPr>
            <w:tcW w:w="1701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49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  <w:highlight w:val="yellow"/>
              </w:rPr>
            </w:pPr>
          </w:p>
        </w:tc>
      </w:tr>
      <w:tr w:rsidR="0052039A" w:rsidRPr="008D7681" w:rsidTr="0086049E">
        <w:trPr>
          <w:trHeight w:val="2857"/>
          <w:jc w:val="center"/>
        </w:trPr>
        <w:tc>
          <w:tcPr>
            <w:tcW w:w="496" w:type="dxa"/>
            <w:shd w:val="clear" w:color="auto" w:fill="auto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536" w:type="dxa"/>
            <w:shd w:val="clear" w:color="auto" w:fill="auto"/>
          </w:tcPr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Zarządzanie demokratyczne </w:t>
            </w:r>
            <w:r w:rsidRPr="008D7681">
              <w:rPr>
                <w:rFonts w:cstheme="minorHAnsi"/>
                <w:sz w:val="18"/>
                <w:szCs w:val="18"/>
              </w:rPr>
              <w:t>co oznacza, że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struktura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zarządzania PS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lub ich struktura</w:t>
            </w:r>
            <w:r w:rsidRPr="008D768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własnościowa</w:t>
            </w:r>
          </w:p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opiera się na współzarządzaniu w przypadku spółdzielni, akcjonariacie pracowniczym lub zasadach partycypacji</w:t>
            </w:r>
          </w:p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pracowników, co podmiot określa w swoim statucie lub innym dokumencie założycielskim;</w:t>
            </w:r>
          </w:p>
        </w:tc>
        <w:tc>
          <w:tcPr>
            <w:tcW w:w="3104" w:type="dxa"/>
          </w:tcPr>
          <w:p w:rsidR="0052039A" w:rsidRPr="008D7681" w:rsidRDefault="0052039A" w:rsidP="00FB4B5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52039A" w:rsidRPr="008D7681" w:rsidRDefault="0052039A" w:rsidP="005E02B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Statut lub inny dokument stanowiący podstawę działalności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Inny dokument odpowiedniego organu podmiotu (np. uchwała Walnego Zgromadzenia Członków, uchwała Walnego Zebrania Członków, uchwała Zarządu)</w:t>
            </w:r>
          </w:p>
        </w:tc>
        <w:tc>
          <w:tcPr>
            <w:tcW w:w="1701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49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  <w:highlight w:val="yellow"/>
              </w:rPr>
            </w:pPr>
          </w:p>
        </w:tc>
      </w:tr>
      <w:tr w:rsidR="0052039A" w:rsidRPr="008D7681" w:rsidTr="0052039A">
        <w:trPr>
          <w:jc w:val="center"/>
        </w:trPr>
        <w:tc>
          <w:tcPr>
            <w:tcW w:w="496" w:type="dxa"/>
            <w:shd w:val="clear" w:color="auto" w:fill="auto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536" w:type="dxa"/>
            <w:shd w:val="clear" w:color="auto" w:fill="auto"/>
          </w:tcPr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Wynagrodzenia wszystkich pracowników, w tym kadry zarządzającej są ograniczone limitami tj. nie przekraczają wartości, o której mowa w art. 9 ust. 1 pkt 2 ustawy z dnia 24 kwietnia</w:t>
            </w:r>
          </w:p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lastRenderedPageBreak/>
              <w:t>2003 r. o działalności</w:t>
            </w:r>
          </w:p>
          <w:p w:rsidR="0052039A" w:rsidRPr="008D7681" w:rsidRDefault="0052039A" w:rsidP="00B477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Pożytku publicznego i o</w:t>
            </w:r>
          </w:p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wolontariacie</w:t>
            </w:r>
          </w:p>
        </w:tc>
        <w:tc>
          <w:tcPr>
            <w:tcW w:w="3104" w:type="dxa"/>
          </w:tcPr>
          <w:p w:rsidR="008D7681" w:rsidRPr="008D7681" w:rsidRDefault="008D7681" w:rsidP="008D7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lastRenderedPageBreak/>
              <w:t>Wynagrodzenie nie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może przekraczać</w:t>
            </w:r>
          </w:p>
          <w:p w:rsidR="008D7681" w:rsidRPr="008D7681" w:rsidRDefault="008D7681" w:rsidP="008D7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3-krotności</w:t>
            </w:r>
            <w:r w:rsidR="00FB4B53">
              <w:rPr>
                <w:rFonts w:cstheme="minorHAnsi"/>
                <w:sz w:val="18"/>
                <w:szCs w:val="18"/>
              </w:rPr>
              <w:t xml:space="preserve"> p</w:t>
            </w:r>
            <w:r w:rsidRPr="008D7681">
              <w:rPr>
                <w:rFonts w:cstheme="minorHAnsi"/>
                <w:sz w:val="18"/>
                <w:szCs w:val="18"/>
              </w:rPr>
              <w:t>rzeciętnego miesięcznego</w:t>
            </w:r>
          </w:p>
          <w:p w:rsidR="008D7681" w:rsidRPr="008D7681" w:rsidRDefault="008D7681" w:rsidP="008D7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wynagrodzenia w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sektorze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przedsiębiorstw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ogłoszonego przez</w:t>
            </w:r>
          </w:p>
          <w:p w:rsidR="0052039A" w:rsidRPr="008D7681" w:rsidRDefault="008D7681" w:rsidP="008D7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Prezesa Głównego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Urzędu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Statystycznego za</w:t>
            </w:r>
            <w:r w:rsidR="00FB4B53">
              <w:rPr>
                <w:rFonts w:cstheme="minorHAnsi"/>
                <w:sz w:val="18"/>
                <w:szCs w:val="18"/>
              </w:rPr>
              <w:t xml:space="preserve"> </w:t>
            </w:r>
            <w:r w:rsidRPr="008D7681">
              <w:rPr>
                <w:rFonts w:cstheme="minorHAnsi"/>
                <w:sz w:val="18"/>
                <w:szCs w:val="18"/>
              </w:rPr>
              <w:t>rok poprzedni</w:t>
            </w:r>
          </w:p>
        </w:tc>
        <w:tc>
          <w:tcPr>
            <w:tcW w:w="3544" w:type="dxa"/>
            <w:shd w:val="clear" w:color="auto" w:fill="auto"/>
          </w:tcPr>
          <w:p w:rsidR="0052039A" w:rsidRPr="008D7681" w:rsidRDefault="0052039A" w:rsidP="005E02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Statut lub inny dokument stanowiący podstawę działalności podmiotu lub</w:t>
            </w:r>
          </w:p>
          <w:p w:rsidR="0052039A" w:rsidRPr="008D7681" w:rsidRDefault="0052039A" w:rsidP="005E02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theme="minorHAnsi"/>
                <w:sz w:val="18"/>
                <w:szCs w:val="18"/>
              </w:rPr>
            </w:pPr>
            <w:r w:rsidRPr="008D7681">
              <w:rPr>
                <w:rFonts w:cstheme="minorHAnsi"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1701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49" w:type="dxa"/>
          </w:tcPr>
          <w:p w:rsidR="0052039A" w:rsidRPr="008D7681" w:rsidRDefault="0052039A" w:rsidP="00B47761">
            <w:pPr>
              <w:spacing w:after="120" w:line="26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7B1457" w:rsidRPr="008D7681" w:rsidRDefault="007B1457">
      <w:pPr>
        <w:rPr>
          <w:rFonts w:cstheme="minorHAnsi"/>
          <w:sz w:val="18"/>
          <w:szCs w:val="18"/>
        </w:rPr>
      </w:pPr>
    </w:p>
    <w:p w:rsidR="007B1457" w:rsidRPr="0086049E" w:rsidRDefault="007B1457">
      <w:pPr>
        <w:rPr>
          <w:rFonts w:cstheme="minorHAnsi"/>
          <w:szCs w:val="18"/>
        </w:rPr>
      </w:pPr>
      <w:r w:rsidRPr="0086049E">
        <w:rPr>
          <w:rFonts w:cstheme="minorHAnsi"/>
          <w:szCs w:val="18"/>
        </w:rPr>
        <w:t>Czy wniosek został pozytywnie zweryfikowany?</w:t>
      </w:r>
    </w:p>
    <w:p w:rsidR="007B1457" w:rsidRPr="0086049E" w:rsidRDefault="007B1457">
      <w:pPr>
        <w:rPr>
          <w:rFonts w:cstheme="minorHAnsi"/>
          <w:szCs w:val="18"/>
        </w:rPr>
      </w:pPr>
      <w:r w:rsidRPr="0086049E">
        <w:rPr>
          <w:rFonts w:cstheme="minorHAnsi"/>
          <w:szCs w:val="18"/>
        </w:rPr>
        <w:sym w:font="Symbol" w:char="F07F"/>
      </w:r>
      <w:r w:rsidRPr="0086049E">
        <w:rPr>
          <w:rFonts w:cstheme="minorHAnsi"/>
          <w:szCs w:val="18"/>
        </w:rPr>
        <w:t xml:space="preserve"> TAK</w:t>
      </w:r>
    </w:p>
    <w:p w:rsidR="00E346B4" w:rsidRPr="0086049E" w:rsidRDefault="007B1457">
      <w:pPr>
        <w:rPr>
          <w:rFonts w:cstheme="minorHAnsi"/>
          <w:szCs w:val="18"/>
        </w:rPr>
      </w:pPr>
      <w:r w:rsidRPr="0086049E">
        <w:rPr>
          <w:rFonts w:cstheme="minorHAnsi"/>
          <w:szCs w:val="18"/>
        </w:rPr>
        <w:sym w:font="Symbol" w:char="F07F"/>
      </w:r>
      <w:r w:rsidRPr="0086049E">
        <w:rPr>
          <w:rFonts w:cstheme="minorHAnsi"/>
          <w:szCs w:val="18"/>
        </w:rPr>
        <w:t xml:space="preserve"> NIE</w:t>
      </w:r>
    </w:p>
    <w:p w:rsidR="007B1457" w:rsidRPr="0086049E" w:rsidRDefault="007B1457">
      <w:pPr>
        <w:rPr>
          <w:rFonts w:cstheme="minorHAnsi"/>
          <w:szCs w:val="18"/>
        </w:rPr>
      </w:pPr>
      <w:r w:rsidRPr="0086049E">
        <w:rPr>
          <w:rFonts w:cstheme="minorHAnsi"/>
          <w:szCs w:val="18"/>
        </w:rPr>
        <w:t>Uzasadnienie dla przyznanej oceny:</w:t>
      </w:r>
    </w:p>
    <w:p w:rsidR="007B1457" w:rsidRPr="0086049E" w:rsidRDefault="007B1457" w:rsidP="007B1457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cstheme="minorHAnsi"/>
          <w:szCs w:val="18"/>
        </w:rPr>
      </w:pPr>
      <w:r w:rsidRPr="0086049E">
        <w:rPr>
          <w:rFonts w:cstheme="minorHAnsi"/>
          <w:szCs w:val="18"/>
        </w:rPr>
        <w:t>………………………………………………………………………………………………………</w:t>
      </w:r>
    </w:p>
    <w:p w:rsidR="007B1457" w:rsidRPr="0086049E" w:rsidRDefault="007B1457" w:rsidP="007B1457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cstheme="minorHAnsi"/>
          <w:szCs w:val="18"/>
        </w:rPr>
      </w:pPr>
      <w:r w:rsidRPr="0086049E">
        <w:rPr>
          <w:rFonts w:cstheme="minorHAnsi"/>
          <w:szCs w:val="18"/>
        </w:rPr>
        <w:t>………………………………………………………………………………………………………</w:t>
      </w:r>
    </w:p>
    <w:p w:rsidR="007B1457" w:rsidRPr="0086049E" w:rsidRDefault="007B1457" w:rsidP="007B1457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cstheme="minorHAnsi"/>
          <w:szCs w:val="18"/>
        </w:rPr>
      </w:pPr>
      <w:r w:rsidRPr="0086049E">
        <w:rPr>
          <w:rFonts w:cstheme="minorHAnsi"/>
          <w:szCs w:val="18"/>
        </w:rPr>
        <w:t>………………………………………………………………………………………………………</w:t>
      </w:r>
    </w:p>
    <w:p w:rsidR="007B1457" w:rsidRPr="0086049E" w:rsidRDefault="007B1457" w:rsidP="007B1457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cstheme="minorHAnsi"/>
          <w:szCs w:val="18"/>
        </w:rPr>
      </w:pPr>
      <w:r w:rsidRPr="0086049E">
        <w:rPr>
          <w:rFonts w:cstheme="minorHAnsi"/>
          <w:szCs w:val="18"/>
        </w:rPr>
        <w:t>………………………………………………………………………………………………………</w:t>
      </w:r>
    </w:p>
    <w:p w:rsidR="007B1457" w:rsidRPr="0086049E" w:rsidRDefault="007B1457" w:rsidP="002D6636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cstheme="minorHAnsi"/>
          <w:szCs w:val="18"/>
        </w:rPr>
      </w:pPr>
      <w:r w:rsidRPr="0086049E">
        <w:rPr>
          <w:rFonts w:cstheme="minorHAnsi"/>
          <w:szCs w:val="18"/>
        </w:rPr>
        <w:t>………………………………………………………………………………………………………</w:t>
      </w:r>
    </w:p>
    <w:p w:rsidR="007B1457" w:rsidRPr="0086049E" w:rsidRDefault="007B1457" w:rsidP="007B1457">
      <w:pPr>
        <w:widowControl w:val="0"/>
        <w:autoSpaceDE w:val="0"/>
        <w:autoSpaceDN w:val="0"/>
        <w:adjustRightInd w:val="0"/>
        <w:spacing w:after="0" w:line="372" w:lineRule="exact"/>
        <w:jc w:val="right"/>
        <w:rPr>
          <w:rFonts w:cstheme="minorHAnsi"/>
          <w:szCs w:val="18"/>
        </w:rPr>
      </w:pPr>
      <w:r w:rsidRPr="0086049E">
        <w:rPr>
          <w:rFonts w:cstheme="minorHAnsi"/>
          <w:szCs w:val="18"/>
        </w:rPr>
        <w:t>…….…………………………………………………………………………….</w:t>
      </w:r>
    </w:p>
    <w:p w:rsidR="007B1457" w:rsidRPr="0086049E" w:rsidRDefault="007B1457" w:rsidP="002D6636">
      <w:pPr>
        <w:widowControl w:val="0"/>
        <w:autoSpaceDE w:val="0"/>
        <w:autoSpaceDN w:val="0"/>
        <w:adjustRightInd w:val="0"/>
        <w:spacing w:after="0" w:line="372" w:lineRule="exact"/>
        <w:jc w:val="right"/>
        <w:rPr>
          <w:rFonts w:cstheme="minorHAnsi"/>
          <w:szCs w:val="18"/>
        </w:rPr>
      </w:pPr>
      <w:r w:rsidRPr="0086049E">
        <w:rPr>
          <w:rFonts w:cstheme="minorHAnsi"/>
          <w:szCs w:val="18"/>
        </w:rPr>
        <w:t xml:space="preserve">(Data i podpis </w:t>
      </w:r>
      <w:r w:rsidR="000A4BAB" w:rsidRPr="0086049E">
        <w:rPr>
          <w:rFonts w:cstheme="minorHAnsi"/>
          <w:szCs w:val="18"/>
        </w:rPr>
        <w:t>przedstawiciela OWES oceniającego wniosek</w:t>
      </w:r>
      <w:r w:rsidRPr="0086049E">
        <w:rPr>
          <w:rFonts w:cstheme="minorHAnsi"/>
          <w:szCs w:val="18"/>
        </w:rPr>
        <w:t>)</w:t>
      </w:r>
    </w:p>
    <w:sectPr w:rsidR="007B1457" w:rsidRPr="0086049E" w:rsidSect="00DB0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76" w:rsidRDefault="004D5776" w:rsidP="007B1457">
      <w:pPr>
        <w:spacing w:after="0" w:line="240" w:lineRule="auto"/>
      </w:pPr>
      <w:r>
        <w:separator/>
      </w:r>
    </w:p>
  </w:endnote>
  <w:endnote w:type="continuationSeparator" w:id="0">
    <w:p w:rsidR="004D5776" w:rsidRDefault="004D5776" w:rsidP="007B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76" w:rsidRDefault="004D5776" w:rsidP="007B1457">
      <w:pPr>
        <w:spacing w:after="0" w:line="240" w:lineRule="auto"/>
      </w:pPr>
      <w:r>
        <w:separator/>
      </w:r>
    </w:p>
  </w:footnote>
  <w:footnote w:type="continuationSeparator" w:id="0">
    <w:p w:rsidR="004D5776" w:rsidRDefault="004D5776" w:rsidP="007B1457">
      <w:pPr>
        <w:spacing w:after="0" w:line="240" w:lineRule="auto"/>
      </w:pPr>
      <w:r>
        <w:continuationSeparator/>
      </w:r>
    </w:p>
  </w:footnote>
  <w:footnote w:id="1">
    <w:p w:rsidR="008D7681" w:rsidRPr="00405CCD" w:rsidRDefault="008D7681" w:rsidP="00BC7D54">
      <w:pPr>
        <w:pStyle w:val="Tekstprzypisudolnego"/>
        <w:spacing w:after="0" w:line="240" w:lineRule="auto"/>
        <w:jc w:val="both"/>
      </w:pPr>
      <w:r w:rsidRPr="00BF39B9">
        <w:rPr>
          <w:rStyle w:val="Odwoanieprzypisudolnego"/>
          <w:sz w:val="16"/>
          <w:szCs w:val="16"/>
        </w:rPr>
        <w:footnoteRef/>
      </w:r>
      <w:r w:rsidRPr="00BF39B9">
        <w:rPr>
          <w:sz w:val="16"/>
          <w:szCs w:val="16"/>
        </w:rPr>
        <w:t xml:space="preserve"> </w:t>
      </w:r>
      <w:r w:rsidRPr="00BF39B9">
        <w:rPr>
          <w:rFonts w:eastAsia="Times New Roman" w:cs="Calibri"/>
          <w:sz w:val="16"/>
          <w:szCs w:val="16"/>
        </w:rPr>
        <w:t>Katalog dokumentów</w:t>
      </w:r>
      <w:r>
        <w:rPr>
          <w:rFonts w:eastAsia="Times New Roman" w:cs="Calibri"/>
          <w:sz w:val="16"/>
          <w:szCs w:val="16"/>
        </w:rPr>
        <w:t xml:space="preserve">  </w:t>
      </w:r>
      <w:r w:rsidRPr="00BF39B9">
        <w:rPr>
          <w:rFonts w:eastAsia="Times New Roman" w:cs="Calibri"/>
          <w:sz w:val="16"/>
          <w:szCs w:val="16"/>
        </w:rPr>
        <w:t>nie jest katalogiem zamkniętym</w:t>
      </w:r>
      <w:r>
        <w:rPr>
          <w:rFonts w:eastAsia="Times New Roman" w:cs="Calibri"/>
          <w:sz w:val="16"/>
          <w:szCs w:val="16"/>
        </w:rPr>
        <w:t xml:space="preserve">, jednak nie należy go zanadto otwierać, ale dążyć do maksymalnego ograniczenia liczby wymaganych dokumentów do niezbędnego minimum. </w:t>
      </w:r>
      <w:r w:rsidRPr="00BF39B9">
        <w:rPr>
          <w:rFonts w:eastAsia="Times New Roman" w:cs="Calibri"/>
          <w:sz w:val="16"/>
          <w:szCs w:val="16"/>
        </w:rPr>
        <w:t xml:space="preserve"> Nie oznacza</w:t>
      </w:r>
      <w:r>
        <w:rPr>
          <w:rFonts w:eastAsia="Times New Roman" w:cs="Calibri"/>
          <w:sz w:val="16"/>
          <w:szCs w:val="16"/>
        </w:rPr>
        <w:t xml:space="preserve"> to także</w:t>
      </w:r>
      <w:r w:rsidRPr="00BF39B9">
        <w:rPr>
          <w:rFonts w:eastAsia="Times New Roman" w:cs="Calibri"/>
          <w:sz w:val="16"/>
          <w:szCs w:val="16"/>
        </w:rPr>
        <w:t>, że wszystkie wymienione dokumenty musza być  analizowane. Jeżeli jeden dokument wystarczy do stwierdzenia przesłanki nie są niezbędne inne dokumenty.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44C"/>
    <w:multiLevelType w:val="hybridMultilevel"/>
    <w:tmpl w:val="EB304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69C"/>
    <w:multiLevelType w:val="hybridMultilevel"/>
    <w:tmpl w:val="7BCE2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AF7"/>
    <w:multiLevelType w:val="hybridMultilevel"/>
    <w:tmpl w:val="5CDE1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3B5E"/>
    <w:multiLevelType w:val="hybridMultilevel"/>
    <w:tmpl w:val="745C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C47C5"/>
    <w:multiLevelType w:val="hybridMultilevel"/>
    <w:tmpl w:val="2E4C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4317B"/>
    <w:multiLevelType w:val="hybridMultilevel"/>
    <w:tmpl w:val="F00CB5E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40BC3CA2"/>
    <w:multiLevelType w:val="hybridMultilevel"/>
    <w:tmpl w:val="BAF4B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40DC0"/>
    <w:multiLevelType w:val="hybridMultilevel"/>
    <w:tmpl w:val="501C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155F8"/>
    <w:multiLevelType w:val="hybridMultilevel"/>
    <w:tmpl w:val="689A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E6DB4"/>
    <w:multiLevelType w:val="hybridMultilevel"/>
    <w:tmpl w:val="20B6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C2F8D"/>
    <w:multiLevelType w:val="hybridMultilevel"/>
    <w:tmpl w:val="039E0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B58AE"/>
    <w:multiLevelType w:val="hybridMultilevel"/>
    <w:tmpl w:val="9454C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55FFA"/>
    <w:multiLevelType w:val="hybridMultilevel"/>
    <w:tmpl w:val="8EC2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6054C"/>
    <w:multiLevelType w:val="hybridMultilevel"/>
    <w:tmpl w:val="B24CA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42303"/>
    <w:multiLevelType w:val="hybridMultilevel"/>
    <w:tmpl w:val="A7C02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2A"/>
    <w:rsid w:val="000A4BAB"/>
    <w:rsid w:val="00110BB3"/>
    <w:rsid w:val="00151496"/>
    <w:rsid w:val="0016092A"/>
    <w:rsid w:val="001D34C5"/>
    <w:rsid w:val="002D6636"/>
    <w:rsid w:val="0031373E"/>
    <w:rsid w:val="00333DDE"/>
    <w:rsid w:val="00372373"/>
    <w:rsid w:val="00387423"/>
    <w:rsid w:val="00476629"/>
    <w:rsid w:val="004D5776"/>
    <w:rsid w:val="004E515F"/>
    <w:rsid w:val="0052039A"/>
    <w:rsid w:val="00584DCD"/>
    <w:rsid w:val="005E02B0"/>
    <w:rsid w:val="006A712C"/>
    <w:rsid w:val="006C3AD0"/>
    <w:rsid w:val="00703505"/>
    <w:rsid w:val="00730010"/>
    <w:rsid w:val="007B1457"/>
    <w:rsid w:val="008318D7"/>
    <w:rsid w:val="0086049E"/>
    <w:rsid w:val="008717A3"/>
    <w:rsid w:val="008C6296"/>
    <w:rsid w:val="008D7681"/>
    <w:rsid w:val="00973FED"/>
    <w:rsid w:val="00985520"/>
    <w:rsid w:val="009E7FDC"/>
    <w:rsid w:val="009F6F2A"/>
    <w:rsid w:val="00A4549E"/>
    <w:rsid w:val="00AC3991"/>
    <w:rsid w:val="00B03263"/>
    <w:rsid w:val="00B43A04"/>
    <w:rsid w:val="00B47761"/>
    <w:rsid w:val="00BB2D9C"/>
    <w:rsid w:val="00BC7D54"/>
    <w:rsid w:val="00BF21CF"/>
    <w:rsid w:val="00C30BC2"/>
    <w:rsid w:val="00C35B9A"/>
    <w:rsid w:val="00C55337"/>
    <w:rsid w:val="00C653D7"/>
    <w:rsid w:val="00C81DDE"/>
    <w:rsid w:val="00CB0CB5"/>
    <w:rsid w:val="00CB4907"/>
    <w:rsid w:val="00CD5055"/>
    <w:rsid w:val="00D223ED"/>
    <w:rsid w:val="00DB0E93"/>
    <w:rsid w:val="00DB7F60"/>
    <w:rsid w:val="00DC5255"/>
    <w:rsid w:val="00DE3264"/>
    <w:rsid w:val="00E346B4"/>
    <w:rsid w:val="00E85066"/>
    <w:rsid w:val="00FA5BDB"/>
    <w:rsid w:val="00FB0D4A"/>
    <w:rsid w:val="00FB4B53"/>
    <w:rsid w:val="00FC47F9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41806-28D0-40C7-971D-F8564ADD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2A"/>
    <w:pPr>
      <w:ind w:left="720"/>
      <w:contextualSpacing/>
    </w:pPr>
  </w:style>
  <w:style w:type="table" w:styleId="Tabela-Siatka">
    <w:name w:val="Table Grid"/>
    <w:basedOn w:val="Standardowy"/>
    <w:uiPriority w:val="59"/>
    <w:rsid w:val="00CB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B1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457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457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45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4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B14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4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A2B1-5761-40D6-A651-5D5015CF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1724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Użytkownik systemu Windows</cp:lastModifiedBy>
  <cp:revision>3</cp:revision>
  <dcterms:created xsi:type="dcterms:W3CDTF">2018-06-04T10:38:00Z</dcterms:created>
  <dcterms:modified xsi:type="dcterms:W3CDTF">2018-06-13T09:46:00Z</dcterms:modified>
</cp:coreProperties>
</file>